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2A5B" w14:textId="77777777" w:rsidR="001275C1" w:rsidRPr="00FB584A" w:rsidRDefault="001275C1" w:rsidP="001275C1">
      <w:pPr>
        <w:pStyle w:val="Standard"/>
        <w:spacing w:line="240" w:lineRule="auto"/>
        <w:jc w:val="center"/>
        <w:rPr>
          <w:rFonts w:ascii="Times New Roman" w:hAnsi="Times New Roman" w:cs="Times New Roman"/>
          <w:b/>
          <w:bCs/>
        </w:rPr>
      </w:pPr>
      <w:bookmarkStart w:id="0" w:name="_GoBack"/>
      <w:r w:rsidRPr="00FB584A">
        <w:rPr>
          <w:rFonts w:ascii="Times New Roman" w:hAnsi="Times New Roman" w:cs="Times New Roman"/>
          <w:b/>
          <w:bCs/>
        </w:rPr>
        <w:t>AUTODICHIARAZIONE AI SENSI DEGLI ARTT. 46 E 47 D.P.R. N. 445/2000</w:t>
      </w:r>
    </w:p>
    <w:p w14:paraId="0F29BFBA" w14:textId="77777777" w:rsidR="001275C1" w:rsidRPr="00FB584A" w:rsidRDefault="001275C1" w:rsidP="001275C1">
      <w:pPr>
        <w:pStyle w:val="Standard"/>
        <w:spacing w:line="240" w:lineRule="auto"/>
      </w:pPr>
      <w:r w:rsidRPr="00FB584A">
        <w:rPr>
          <w:rFonts w:ascii="Times New Roman" w:hAnsi="Times New Roman" w:cs="Times New Roman"/>
        </w:rPr>
        <w:t xml:space="preserve"> Il sottoscritto __________________________________________________________________, nato il ___.___.______ a ______________________________________________________ (___), residente in ____________________ (___), via _________________________________________, e domiciliato in ____________________ (___), via _____________________________________, identificato a mezzo __________________________________ nr. __________________________ rilasciato da __________________________________________________ in data ___.___.______ utenza telefonica fissa ____________________, consapevole delle conseguenze penali previste in caso di dichiarazioni mendaci a pubblico ufficiale (art. 495 c.p.)  </w:t>
      </w:r>
    </w:p>
    <w:p w14:paraId="4FACEDCE" w14:textId="77777777" w:rsidR="001275C1" w:rsidRPr="00FB584A" w:rsidRDefault="001275C1" w:rsidP="001275C1">
      <w:pPr>
        <w:pStyle w:val="Standard"/>
        <w:spacing w:line="240" w:lineRule="auto"/>
        <w:jc w:val="center"/>
        <w:rPr>
          <w:rFonts w:ascii="Times New Roman" w:hAnsi="Times New Roman" w:cs="Times New Roman"/>
          <w:b/>
          <w:bCs/>
        </w:rPr>
      </w:pPr>
      <w:r w:rsidRPr="00FB584A">
        <w:rPr>
          <w:rFonts w:ascii="Times New Roman" w:hAnsi="Times New Roman" w:cs="Times New Roman"/>
          <w:b/>
          <w:bCs/>
        </w:rPr>
        <w:t>DICHIARA SOTTO LA PROPRIA RESPONSABILITÀ</w:t>
      </w:r>
    </w:p>
    <w:p w14:paraId="382BCA42" w14:textId="77777777" w:rsidR="001275C1" w:rsidRPr="00FB584A" w:rsidRDefault="001275C1" w:rsidP="001275C1">
      <w:pPr>
        <w:pStyle w:val="Standard"/>
        <w:spacing w:line="240" w:lineRule="auto"/>
        <w:jc w:val="both"/>
      </w:pPr>
      <w:r w:rsidRPr="00FB584A">
        <w:rPr>
          <w:rFonts w:ascii="Times New Roman" w:hAnsi="Times New Roman" w:cs="Times New Roman"/>
        </w:rPr>
        <w:t xml:space="preserve"> di sottoscrivere il presente modulo non di propria libera volontà ma in quanto costretto da norme e da decreti liberticidi del governo presieduto dal signor Giuseppe Conte, questi ultimi atti amministrativi di rango inferiore che rifiuto perché emanate in contrasto con la Costituzione Italiana che riserva esclusivamente alla legge la facoltà di limitare la libertà persona e, anche in questo caso, con limiti territoriali e temporali strettissimi;</w:t>
      </w:r>
    </w:p>
    <w:p w14:paraId="02FB1854" w14:textId="77777777" w:rsidR="001275C1" w:rsidRPr="00FB584A" w:rsidRDefault="001275C1" w:rsidP="001275C1">
      <w:pPr>
        <w:pStyle w:val="Paragrafoelenco"/>
        <w:numPr>
          <w:ilvl w:val="0"/>
          <w:numId w:val="2"/>
        </w:numPr>
        <w:spacing w:line="240" w:lineRule="auto"/>
        <w:jc w:val="both"/>
      </w:pPr>
      <w:r w:rsidRPr="00FB584A">
        <w:rPr>
          <w:rFonts w:ascii="Times New Roman" w:hAnsi="Times New Roman" w:cs="Times New Roman"/>
        </w:rPr>
        <w:t>di non essere sottoposto alla misura della quarantena ovvero di non essere risultato positivo al COVID-19 (fatti salvi gli spostamenti disposti dalle Autorità sanitarie) perché il governo italiano non ha provveduto alla messa a disposizione di tamponi ed esami clinici a sufficienza;</w:t>
      </w:r>
    </w:p>
    <w:p w14:paraId="75E0F387" w14:textId="77777777" w:rsidR="001275C1" w:rsidRPr="00FB584A" w:rsidRDefault="001275C1" w:rsidP="001275C1">
      <w:pPr>
        <w:pStyle w:val="Paragrafoelenco"/>
        <w:numPr>
          <w:ilvl w:val="0"/>
          <w:numId w:val="3"/>
        </w:numPr>
        <w:spacing w:line="240" w:lineRule="auto"/>
        <w:jc w:val="both"/>
      </w:pPr>
      <w:r w:rsidRPr="00FB584A">
        <w:rPr>
          <w:rFonts w:ascii="Times New Roman" w:hAnsi="Times New Roman" w:cs="Times New Roman"/>
        </w:rPr>
        <w:t>che lo spostamento è coperto dal diritto alla riservatezza stabilito dall’art. articolo 12 della dichiarazione universale dei diritti dell’uomo secondo il quale nessun individuo potrà essere sottoposto ad interferenze arbitrarie nella sua vita privata, nella sua famiglia, nella sua casa, nella sua corrispondenza, né a lesioni del suo onore e della sua reputazione. Ogni individuo ha diritto ad essere tutelato dalla legge contro tali interferenze o lesioni, ritengo pertanto di non essere obbligato a rivelare il luogo dal quale è iniziato lo spostamento e la sua destinazione;</w:t>
      </w:r>
    </w:p>
    <w:p w14:paraId="51EB77E8" w14:textId="77777777" w:rsidR="001275C1" w:rsidRPr="00FB584A" w:rsidRDefault="001275C1" w:rsidP="001275C1">
      <w:pPr>
        <w:pStyle w:val="Paragrafoelenco"/>
        <w:numPr>
          <w:ilvl w:val="0"/>
          <w:numId w:val="3"/>
        </w:numPr>
        <w:spacing w:line="240" w:lineRule="auto"/>
        <w:jc w:val="both"/>
      </w:pPr>
      <w:r w:rsidRPr="00FB584A">
        <w:rPr>
          <w:rFonts w:ascii="Times New Roman" w:hAnsi="Times New Roman" w:cs="Times New Roman"/>
        </w:rPr>
        <w:t>di non essere a conoscenza delle misure di contenimento del contagio vigenti alla data odierna ed adottate ai sensi degli artt. 1 e 2 del decreto legge 25 marzo 2020, n. 19, concernenti le limitazioni alle possibilità di spostamento delle persone fisiche all’interno di tutto il territorio nazionale in mancanza di informazioni affidabili, essendosi limitato ad ascoltare alcune informazioni diffuse mediante la televisione che non hanno contribuito in alcun modo a fare chiarezza, e di essere pertanto molto confuso circa i contraddittori ordini emanati dal governo;</w:t>
      </w:r>
    </w:p>
    <w:p w14:paraId="5163E568" w14:textId="77777777" w:rsidR="001275C1" w:rsidRPr="00FB584A" w:rsidRDefault="001275C1" w:rsidP="001275C1">
      <w:pPr>
        <w:pStyle w:val="Paragrafoelenco"/>
        <w:numPr>
          <w:ilvl w:val="0"/>
          <w:numId w:val="3"/>
        </w:numPr>
        <w:spacing w:line="240" w:lineRule="auto"/>
        <w:jc w:val="both"/>
      </w:pPr>
      <w:r w:rsidRPr="00FB584A">
        <w:rPr>
          <w:rFonts w:ascii="Times New Roman" w:hAnsi="Times New Roman" w:cs="Times New Roman"/>
        </w:rPr>
        <w:t>di non essere a conoscenza delle ulteriori limitazioni disposte con provvedimenti del Presidente della Regione ____________________ (indicare la Regione di partenza) e del Presidente della Regione ____________________ (indicare la Regione di arrivo) e che lo spostamento rientra in uno dei casi consentiti dai medesimi provvedimenti _____________ __________________________________________________ (indicare quale), in particolare i provvedimenti regionali non mi sono stati comunicati in alcun modo e non ho alcuna possibilità di informarmi circa il loro contenuto e che in ogni caso, anche se esistenti, non possono, ancora una volta a norma di Costituzione, limitare i diritti fondamentali garantiti nella prima parte della stessa essendo materia riservata allo Stato;</w:t>
      </w:r>
    </w:p>
    <w:p w14:paraId="0064B6BA" w14:textId="77777777" w:rsidR="001275C1" w:rsidRPr="00FB584A" w:rsidRDefault="001275C1" w:rsidP="001275C1">
      <w:pPr>
        <w:pStyle w:val="Paragrafoelenco"/>
        <w:numPr>
          <w:ilvl w:val="0"/>
          <w:numId w:val="3"/>
        </w:numPr>
        <w:spacing w:line="240" w:lineRule="auto"/>
        <w:jc w:val="both"/>
      </w:pPr>
      <w:r w:rsidRPr="00FB584A">
        <w:rPr>
          <w:rFonts w:ascii="Times New Roman" w:hAnsi="Times New Roman" w:cs="Times New Roman"/>
        </w:rPr>
        <w:t>di non essere a conoscenza, per le medesime ragioni, delle sanzioni previste dall’art. 4 del decreto-legge 25 marzo 2020, n. 19;</w:t>
      </w:r>
    </w:p>
    <w:p w14:paraId="32C2BF49" w14:textId="77777777" w:rsidR="001275C1" w:rsidRPr="00FB584A" w:rsidRDefault="001275C1" w:rsidP="001275C1">
      <w:pPr>
        <w:pStyle w:val="Paragrafoelenco"/>
        <w:numPr>
          <w:ilvl w:val="0"/>
          <w:numId w:val="3"/>
        </w:numPr>
        <w:spacing w:line="240" w:lineRule="auto"/>
        <w:jc w:val="both"/>
        <w:rPr>
          <w:rFonts w:ascii="Times New Roman" w:hAnsi="Times New Roman" w:cs="Times New Roman"/>
        </w:rPr>
      </w:pPr>
      <w:r w:rsidRPr="00FB584A">
        <w:rPr>
          <w:rFonts w:ascii="Times New Roman" w:hAnsi="Times New Roman" w:cs="Times New Roman"/>
        </w:rPr>
        <w:t>che lo spostamento è determinato da:</w:t>
      </w:r>
    </w:p>
    <w:p w14:paraId="74311275" w14:textId="77777777" w:rsidR="001275C1" w:rsidRPr="00FB584A" w:rsidRDefault="001275C1" w:rsidP="001275C1">
      <w:pPr>
        <w:pStyle w:val="Paragrafoelenco"/>
        <w:spacing w:line="240" w:lineRule="auto"/>
        <w:jc w:val="both"/>
        <w:rPr>
          <w:rFonts w:ascii="Times New Roman" w:hAnsi="Times New Roman" w:cs="Times New Roman"/>
        </w:rPr>
      </w:pPr>
      <w:r w:rsidRPr="00FB584A">
        <w:rPr>
          <w:rFonts w:ascii="Times New Roman" w:hAnsi="Times New Roman" w:cs="Times New Roman"/>
        </w:rPr>
        <w:t xml:space="preserve">o comprovate esigenze lavorative;  </w:t>
      </w:r>
    </w:p>
    <w:p w14:paraId="199E10E9" w14:textId="77777777" w:rsidR="001275C1" w:rsidRPr="00FB584A" w:rsidRDefault="001275C1" w:rsidP="001275C1">
      <w:pPr>
        <w:pStyle w:val="Paragrafoelenco"/>
        <w:spacing w:line="240" w:lineRule="auto"/>
        <w:jc w:val="both"/>
        <w:rPr>
          <w:rFonts w:ascii="Times New Roman" w:hAnsi="Times New Roman" w:cs="Times New Roman"/>
        </w:rPr>
      </w:pPr>
      <w:r w:rsidRPr="00FB584A">
        <w:rPr>
          <w:rFonts w:ascii="Times New Roman" w:hAnsi="Times New Roman" w:cs="Times New Roman"/>
        </w:rPr>
        <w:t xml:space="preserve">o assoluta urgenza (“per trasferimenti in comune diverso”, come previsto dall’art. 1, comma 1, lettera b) del Decreto del Presidente del </w:t>
      </w:r>
      <w:proofErr w:type="gramStart"/>
      <w:r w:rsidRPr="00FB584A">
        <w:rPr>
          <w:rFonts w:ascii="Times New Roman" w:hAnsi="Times New Roman" w:cs="Times New Roman"/>
        </w:rPr>
        <w:t>Consiglio dei Ministri</w:t>
      </w:r>
      <w:proofErr w:type="gramEnd"/>
      <w:r w:rsidRPr="00FB584A">
        <w:rPr>
          <w:rFonts w:ascii="Times New Roman" w:hAnsi="Times New Roman" w:cs="Times New Roman"/>
        </w:rPr>
        <w:t xml:space="preserve"> 22 marzo 2020);  </w:t>
      </w:r>
    </w:p>
    <w:p w14:paraId="5FFB7E9A" w14:textId="77777777" w:rsidR="001275C1" w:rsidRPr="00FB584A" w:rsidRDefault="001275C1" w:rsidP="001275C1">
      <w:pPr>
        <w:pStyle w:val="Paragrafoelenco"/>
        <w:spacing w:line="240" w:lineRule="auto"/>
        <w:jc w:val="both"/>
        <w:rPr>
          <w:rFonts w:ascii="Times New Roman" w:hAnsi="Times New Roman" w:cs="Times New Roman"/>
        </w:rPr>
      </w:pPr>
      <w:r w:rsidRPr="00FB584A">
        <w:rPr>
          <w:rFonts w:ascii="Times New Roman" w:hAnsi="Times New Roman" w:cs="Times New Roman"/>
        </w:rPr>
        <w:t xml:space="preserve">o situazione di necessità (per spostamenti all’interno dello stesso comune o che rivestono carattere di quotidianità o che, comunque, siano effettuati abitualmente in ragione della brevità delle distanze da percorrere);  </w:t>
      </w:r>
    </w:p>
    <w:p w14:paraId="4E34D07B" w14:textId="77777777" w:rsidR="001275C1" w:rsidRPr="00FB584A" w:rsidRDefault="001275C1" w:rsidP="001275C1">
      <w:pPr>
        <w:pStyle w:val="Paragrafoelenco"/>
        <w:spacing w:line="240" w:lineRule="auto"/>
        <w:jc w:val="both"/>
        <w:rPr>
          <w:rFonts w:ascii="Times New Roman" w:hAnsi="Times New Roman" w:cs="Times New Roman"/>
        </w:rPr>
      </w:pPr>
      <w:r w:rsidRPr="00FB584A">
        <w:rPr>
          <w:rFonts w:ascii="Times New Roman" w:hAnsi="Times New Roman" w:cs="Times New Roman"/>
        </w:rPr>
        <w:t>o motivi di salute;</w:t>
      </w:r>
    </w:p>
    <w:p w14:paraId="5B2EE629" w14:textId="77777777" w:rsidR="001275C1" w:rsidRPr="00FB584A" w:rsidRDefault="001275C1" w:rsidP="001275C1">
      <w:pPr>
        <w:pStyle w:val="Paragrafoelenco"/>
        <w:spacing w:line="240" w:lineRule="auto"/>
        <w:jc w:val="both"/>
        <w:rPr>
          <w:rFonts w:ascii="Times New Roman" w:hAnsi="Times New Roman" w:cs="Times New Roman"/>
        </w:rPr>
      </w:pPr>
      <w:r w:rsidRPr="00FB584A">
        <w:rPr>
          <w:rFonts w:ascii="Times New Roman" w:hAnsi="Times New Roman" w:cs="Times New Roman"/>
        </w:rPr>
        <w:lastRenderedPageBreak/>
        <w:t>o dall’esercizio del diritto previsto dall’art. 13 della Costituzione di cui si riporta il testo: La libertà personale è inviolabile. Non è ammessa forma alcuna di detenzione, di ispezione o perquisizione personale, né qualsiasi altra restrizione della libertà personale, se non per atto motivato dall’Autorità giudiziaria e nei soli casi e modi previsti dalla legge. In casi eccezionali di necessità ed urgenza, indicati tassativamente dalla legge, l’autorità di pubblica sicurezza può adottare provvedimenti provvisori, che devono essere comunicati entro quarantotto ore all’autorità giudiziaria e, se questa non li convalida nelle successive quarantotto ore, si intendono revocati e restano privi di ogni effetto. È punita ogni violenza fisica e morale sulle persone comunque sottoposte a restrizioni di libertà. La legge stabilisce i limiti massimi della carcerazione preventiva;</w:t>
      </w:r>
    </w:p>
    <w:p w14:paraId="314086D1" w14:textId="77777777" w:rsidR="001275C1" w:rsidRPr="00FB584A" w:rsidRDefault="001275C1" w:rsidP="001275C1">
      <w:pPr>
        <w:pStyle w:val="Paragrafoelenco"/>
        <w:spacing w:line="240" w:lineRule="auto"/>
        <w:jc w:val="both"/>
        <w:rPr>
          <w:rFonts w:ascii="Times New Roman" w:hAnsi="Times New Roman" w:cs="Times New Roman"/>
        </w:rPr>
      </w:pPr>
      <w:r w:rsidRPr="00FB584A">
        <w:rPr>
          <w:rFonts w:ascii="Times New Roman" w:hAnsi="Times New Roman" w:cs="Times New Roman"/>
        </w:rPr>
        <w:t>o dalle norme di cui alla dichiarazione universale dei diritti dell’uomo che si trascrivono:</w:t>
      </w:r>
    </w:p>
    <w:p w14:paraId="1380C430" w14:textId="77777777" w:rsidR="001275C1" w:rsidRPr="00FB584A" w:rsidRDefault="001275C1" w:rsidP="001275C1">
      <w:pPr>
        <w:pStyle w:val="Titolo3"/>
        <w:ind w:firstLine="708"/>
        <w:rPr>
          <w:sz w:val="22"/>
          <w:szCs w:val="22"/>
        </w:rPr>
      </w:pPr>
      <w:r w:rsidRPr="00FB584A">
        <w:rPr>
          <w:sz w:val="22"/>
          <w:szCs w:val="22"/>
        </w:rPr>
        <w:t>Articolo 9</w:t>
      </w:r>
    </w:p>
    <w:p w14:paraId="4DF32B1F" w14:textId="77777777" w:rsidR="001275C1" w:rsidRPr="00FB584A" w:rsidRDefault="001275C1" w:rsidP="001275C1">
      <w:pPr>
        <w:pStyle w:val="NormaleWeb"/>
        <w:ind w:firstLine="708"/>
        <w:rPr>
          <w:sz w:val="22"/>
          <w:szCs w:val="22"/>
        </w:rPr>
      </w:pPr>
      <w:r w:rsidRPr="00FB584A">
        <w:rPr>
          <w:sz w:val="22"/>
          <w:szCs w:val="22"/>
        </w:rPr>
        <w:t>Nessun individuo potrà essere arbitrariamente arrestato, detenuto o esiliato.</w:t>
      </w:r>
    </w:p>
    <w:p w14:paraId="04CA1B42" w14:textId="77777777" w:rsidR="001275C1" w:rsidRPr="00FB584A" w:rsidRDefault="001275C1" w:rsidP="001275C1">
      <w:pPr>
        <w:pStyle w:val="Titolo3"/>
        <w:ind w:firstLine="708"/>
        <w:rPr>
          <w:sz w:val="22"/>
          <w:szCs w:val="22"/>
        </w:rPr>
      </w:pPr>
      <w:r w:rsidRPr="00FB584A">
        <w:rPr>
          <w:sz w:val="22"/>
          <w:szCs w:val="22"/>
        </w:rPr>
        <w:t>Articolo 13</w:t>
      </w:r>
    </w:p>
    <w:p w14:paraId="58846208" w14:textId="77777777" w:rsidR="001275C1" w:rsidRPr="00FB584A" w:rsidRDefault="001275C1" w:rsidP="001275C1">
      <w:pPr>
        <w:pStyle w:val="NormaleWeb"/>
        <w:ind w:left="708"/>
        <w:rPr>
          <w:sz w:val="22"/>
          <w:szCs w:val="22"/>
        </w:rPr>
      </w:pPr>
      <w:r w:rsidRPr="00FB584A">
        <w:rPr>
          <w:sz w:val="22"/>
          <w:szCs w:val="22"/>
        </w:rPr>
        <w:t>1. Ogni individuo ha diritto alla libertà di movimento e di residenza entro i confini di ogni Stato.</w:t>
      </w:r>
      <w:r w:rsidRPr="00FB584A">
        <w:rPr>
          <w:sz w:val="22"/>
          <w:szCs w:val="22"/>
        </w:rPr>
        <w:br/>
        <w:t>2. Ogni individuo ha diritto di lasciare qualsiasi Paese, incluso il proprio, e di ritornare nel proprio Paese.</w:t>
      </w:r>
    </w:p>
    <w:p w14:paraId="69B1A971" w14:textId="77777777" w:rsidR="001275C1" w:rsidRPr="00FB584A" w:rsidRDefault="001275C1" w:rsidP="00CA46AE">
      <w:pPr>
        <w:pStyle w:val="Standard"/>
        <w:spacing w:line="240" w:lineRule="auto"/>
        <w:jc w:val="both"/>
      </w:pPr>
      <w:bookmarkStart w:id="1" w:name="Bookmark"/>
      <w:bookmarkEnd w:id="1"/>
      <w:r w:rsidRPr="00FB584A">
        <w:rPr>
          <w:rFonts w:ascii="Times New Roman" w:hAnsi="Times New Roman" w:cs="Times New Roman"/>
        </w:rPr>
        <w:t xml:space="preserve">A questo riguardo, dichiara che l’ufficiale di pubblica sicurezza che sottoscrive il presente modulo dovrebbe trasmettere alla competente procura della repubblica una comunicazione di notizia del reato previsto e punito dall’art. 283 del codice penale (attentato alla Costituzione) e altri eventuali reati connessi a dette azioni nei confronti del signor Giuseppe Conte e degli altri membri del governo della repubblica italiana, anche compiute da altri soggetti pubblici che avrebbero il dovere di disubbidire a ordini che configurano violazioni dei diritti citati, essendo il pubblico ufficiale tenuto alla denuncia del reato di cui venga a conoscenza ai sensi dell’art. 361 del codice penale e che ___________________________________________________ _________________________________________________________________ (lavoro presso …, devo effettuare una visita medica, urgente assistenza a congiunti o a persone con disabilità, o esecuzioni di interventi assistenziali in favore di persone in grave stato di necessità, obblighi di affidamento di minori, denunce di reati, rientro dall’estero, altri motivi particolari, </w:t>
      </w:r>
      <w:proofErr w:type="spellStart"/>
      <w:r w:rsidRPr="00FB584A">
        <w:rPr>
          <w:rFonts w:ascii="Times New Roman" w:hAnsi="Times New Roman" w:cs="Times New Roman"/>
        </w:rPr>
        <w:t>etc</w:t>
      </w:r>
      <w:proofErr w:type="spellEnd"/>
      <w:r w:rsidRPr="00FB584A">
        <w:rPr>
          <w:rFonts w:ascii="Times New Roman" w:hAnsi="Times New Roman" w:cs="Times New Roman"/>
        </w:rPr>
        <w:t>….).</w:t>
      </w:r>
    </w:p>
    <w:p w14:paraId="5FBE3A67" w14:textId="77777777" w:rsidR="001275C1" w:rsidRPr="00FB584A" w:rsidRDefault="001275C1" w:rsidP="001275C1">
      <w:pPr>
        <w:pStyle w:val="Standard"/>
        <w:spacing w:line="240" w:lineRule="auto"/>
        <w:rPr>
          <w:rFonts w:ascii="Times New Roman" w:hAnsi="Times New Roman" w:cs="Times New Roman"/>
        </w:rPr>
      </w:pPr>
      <w:r w:rsidRPr="00FB584A">
        <w:rPr>
          <w:rFonts w:ascii="Times New Roman" w:hAnsi="Times New Roman" w:cs="Times New Roman"/>
        </w:rPr>
        <w:t xml:space="preserve"> </w:t>
      </w:r>
    </w:p>
    <w:p w14:paraId="1FD35FE8" w14:textId="77777777" w:rsidR="001275C1" w:rsidRPr="00FB584A" w:rsidRDefault="001275C1" w:rsidP="001275C1">
      <w:pPr>
        <w:pStyle w:val="Standard"/>
        <w:spacing w:line="240" w:lineRule="auto"/>
        <w:rPr>
          <w:rFonts w:ascii="Times New Roman" w:hAnsi="Times New Roman" w:cs="Times New Roman"/>
        </w:rPr>
      </w:pPr>
    </w:p>
    <w:p w14:paraId="0B12FCA2" w14:textId="77777777" w:rsidR="001275C1" w:rsidRPr="00FB584A" w:rsidRDefault="001275C1" w:rsidP="001275C1">
      <w:pPr>
        <w:pStyle w:val="Standard"/>
        <w:spacing w:line="240" w:lineRule="auto"/>
        <w:rPr>
          <w:rFonts w:ascii="Times New Roman" w:hAnsi="Times New Roman" w:cs="Times New Roman"/>
        </w:rPr>
      </w:pPr>
      <w:r w:rsidRPr="00FB584A">
        <w:rPr>
          <w:rFonts w:ascii="Times New Roman" w:hAnsi="Times New Roman" w:cs="Times New Roman"/>
        </w:rPr>
        <w:t xml:space="preserve">__________________________ Data, ora e luogo del controllo  </w:t>
      </w:r>
    </w:p>
    <w:p w14:paraId="727292EA" w14:textId="77777777" w:rsidR="001275C1" w:rsidRPr="00FB584A" w:rsidRDefault="001275C1" w:rsidP="001275C1">
      <w:pPr>
        <w:pStyle w:val="Standard"/>
        <w:spacing w:line="240" w:lineRule="auto"/>
        <w:rPr>
          <w:rFonts w:ascii="Times New Roman" w:hAnsi="Times New Roman" w:cs="Times New Roman"/>
        </w:rPr>
      </w:pPr>
      <w:r w:rsidRPr="00FB584A">
        <w:rPr>
          <w:rFonts w:ascii="Times New Roman" w:hAnsi="Times New Roman" w:cs="Times New Roman"/>
        </w:rPr>
        <w:t xml:space="preserve"> </w:t>
      </w:r>
    </w:p>
    <w:p w14:paraId="307B0076" w14:textId="77777777" w:rsidR="001275C1" w:rsidRPr="00FB584A" w:rsidRDefault="001275C1" w:rsidP="001275C1">
      <w:pPr>
        <w:pStyle w:val="Standard"/>
        <w:spacing w:line="240" w:lineRule="auto"/>
        <w:rPr>
          <w:rFonts w:ascii="Times New Roman" w:hAnsi="Times New Roman" w:cs="Times New Roman"/>
        </w:rPr>
      </w:pPr>
      <w:r w:rsidRPr="00FB584A">
        <w:rPr>
          <w:rFonts w:ascii="Times New Roman" w:hAnsi="Times New Roman" w:cs="Times New Roman"/>
        </w:rPr>
        <w:t xml:space="preserve">Firma del dichiarante     </w:t>
      </w:r>
      <w:r w:rsidRPr="00FB584A">
        <w:rPr>
          <w:rFonts w:ascii="Times New Roman" w:hAnsi="Times New Roman" w:cs="Times New Roman"/>
        </w:rPr>
        <w:tab/>
      </w:r>
      <w:r w:rsidRPr="00FB584A">
        <w:rPr>
          <w:rFonts w:ascii="Times New Roman" w:hAnsi="Times New Roman" w:cs="Times New Roman"/>
        </w:rPr>
        <w:tab/>
      </w:r>
      <w:r w:rsidRPr="00FB584A">
        <w:rPr>
          <w:rFonts w:ascii="Times New Roman" w:hAnsi="Times New Roman" w:cs="Times New Roman"/>
        </w:rPr>
        <w:tab/>
        <w:t>L’Operatore di Polizia</w:t>
      </w:r>
    </w:p>
    <w:bookmarkEnd w:id="0"/>
    <w:p w14:paraId="79CD869B" w14:textId="77777777" w:rsidR="000A42EB" w:rsidRPr="00FB584A" w:rsidRDefault="000A42EB" w:rsidP="001275C1">
      <w:pPr>
        <w:spacing w:line="240" w:lineRule="auto"/>
      </w:pPr>
    </w:p>
    <w:sectPr w:rsidR="000A42EB" w:rsidRPr="00FB584A" w:rsidSect="001275C1">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C30D9"/>
    <w:multiLevelType w:val="multilevel"/>
    <w:tmpl w:val="5726B6BE"/>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C1"/>
    <w:rsid w:val="000A42EB"/>
    <w:rsid w:val="001275C1"/>
    <w:rsid w:val="0014560C"/>
    <w:rsid w:val="00155A34"/>
    <w:rsid w:val="00194693"/>
    <w:rsid w:val="005A7A73"/>
    <w:rsid w:val="00716409"/>
    <w:rsid w:val="00880EB0"/>
    <w:rsid w:val="00C3704A"/>
    <w:rsid w:val="00CA46AE"/>
    <w:rsid w:val="00DF4DF6"/>
    <w:rsid w:val="00E34D08"/>
    <w:rsid w:val="00F34CB1"/>
    <w:rsid w:val="00F4438B"/>
    <w:rsid w:val="00FB584A"/>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6E6B"/>
  <w15:chartTrackingRefBased/>
  <w15:docId w15:val="{B5B060DF-F605-4AB5-85D5-EABCD64D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Standard"/>
    <w:next w:val="Normale"/>
    <w:link w:val="Titolo3Carattere"/>
    <w:uiPriority w:val="9"/>
    <w:semiHidden/>
    <w:unhideWhenUsed/>
    <w:qFormat/>
    <w:rsid w:val="001275C1"/>
    <w:pPr>
      <w:spacing w:before="100" w:after="100"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1275C1"/>
    <w:rPr>
      <w:rFonts w:ascii="Times New Roman" w:eastAsia="Times New Roman" w:hAnsi="Times New Roman" w:cs="Times New Roman"/>
      <w:b/>
      <w:bCs/>
      <w:kern w:val="3"/>
      <w:sz w:val="27"/>
      <w:szCs w:val="27"/>
      <w:lang w:eastAsia="it-IT"/>
    </w:rPr>
  </w:style>
  <w:style w:type="paragraph" w:customStyle="1" w:styleId="Standard">
    <w:name w:val="Standard"/>
    <w:rsid w:val="001275C1"/>
    <w:pPr>
      <w:suppressAutoHyphens/>
      <w:autoSpaceDN w:val="0"/>
      <w:spacing w:line="256" w:lineRule="auto"/>
    </w:pPr>
    <w:rPr>
      <w:rFonts w:ascii="Calibri" w:eastAsia="SimSun" w:hAnsi="Calibri" w:cs="Tahoma"/>
      <w:kern w:val="3"/>
    </w:rPr>
  </w:style>
  <w:style w:type="paragraph" w:styleId="Paragrafoelenco">
    <w:name w:val="List Paragraph"/>
    <w:basedOn w:val="Standard"/>
    <w:qFormat/>
    <w:rsid w:val="001275C1"/>
    <w:pPr>
      <w:ind w:left="720"/>
    </w:pPr>
  </w:style>
  <w:style w:type="paragraph" w:styleId="NormaleWeb">
    <w:name w:val="Normal (Web)"/>
    <w:basedOn w:val="Standard"/>
    <w:semiHidden/>
    <w:unhideWhenUsed/>
    <w:rsid w:val="001275C1"/>
    <w:pPr>
      <w:spacing w:before="100" w:after="100" w:line="240" w:lineRule="auto"/>
    </w:pPr>
    <w:rPr>
      <w:rFonts w:ascii="Times New Roman" w:eastAsia="Times New Roman" w:hAnsi="Times New Roman" w:cs="Times New Roman"/>
      <w:sz w:val="24"/>
      <w:szCs w:val="24"/>
      <w:lang w:eastAsia="it-IT"/>
    </w:rPr>
  </w:style>
  <w:style w:type="numbering" w:customStyle="1" w:styleId="WWNum1">
    <w:name w:val="WWNum1"/>
    <w:rsid w:val="001275C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8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Fusillo</dc:creator>
  <cp:keywords/>
  <dc:description/>
  <cp:lastModifiedBy>Alessandro Fusillo</cp:lastModifiedBy>
  <cp:revision>3</cp:revision>
  <cp:lastPrinted>2020-03-28T16:47:00Z</cp:lastPrinted>
  <dcterms:created xsi:type="dcterms:W3CDTF">2020-03-28T16:43:00Z</dcterms:created>
  <dcterms:modified xsi:type="dcterms:W3CDTF">2020-03-28T16:48:00Z</dcterms:modified>
</cp:coreProperties>
</file>